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50" w:rsidRDefault="00E16F50" w:rsidP="00E16F50">
      <w:pPr>
        <w:pStyle w:val="PlainText"/>
        <w:rPr>
          <w:rFonts w:ascii="Arial Narrow" w:hAnsi="Arial Narrow"/>
          <w:b/>
          <w:sz w:val="28"/>
        </w:rPr>
      </w:pPr>
    </w:p>
    <w:p w:rsidR="00E16F50" w:rsidRDefault="00E16F50" w:rsidP="006E62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center"/>
        <w:outlineLvl w:val="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Picture Exchange Communication System (PECS)</w:t>
      </w:r>
    </w:p>
    <w:p w:rsidR="00E16F50" w:rsidRDefault="00E16F50" w:rsidP="00E16F50">
      <w:pPr>
        <w:pStyle w:val="PlainText"/>
        <w:jc w:val="center"/>
        <w:rPr>
          <w:rFonts w:ascii="Comic Sans MS" w:hAnsi="Comic Sans MS"/>
          <w:sz w:val="24"/>
        </w:rPr>
      </w:pPr>
    </w:p>
    <w:p w:rsidR="00897D11" w:rsidRDefault="00E16F50" w:rsidP="006E62C5">
      <w:pPr>
        <w:pStyle w:val="PlainTex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Category:</w:t>
      </w:r>
      <w:r>
        <w:rPr>
          <w:rFonts w:ascii="Times New Roman" w:hAnsi="Times New Roman"/>
          <w:sz w:val="24"/>
        </w:rPr>
        <w:t xml:space="preserve"> </w:t>
      </w:r>
      <w:r w:rsidR="005336D1">
        <w:rPr>
          <w:rFonts w:ascii="Times New Roman" w:hAnsi="Times New Roman"/>
          <w:sz w:val="24"/>
        </w:rPr>
        <w:t>Communication</w:t>
      </w:r>
      <w:r w:rsidR="00C7748E">
        <w:rPr>
          <w:rFonts w:ascii="Times New Roman" w:hAnsi="Times New Roman"/>
          <w:sz w:val="24"/>
        </w:rPr>
        <w:t xml:space="preserve"> </w:t>
      </w:r>
    </w:p>
    <w:p w:rsidR="00C7748E" w:rsidRDefault="00E16F50" w:rsidP="006E62C5">
      <w:pPr>
        <w:pStyle w:val="PlainTex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Grade Level:</w:t>
      </w:r>
      <w:r>
        <w:rPr>
          <w:rFonts w:ascii="Times New Roman" w:hAnsi="Times New Roman"/>
          <w:sz w:val="24"/>
        </w:rPr>
        <w:t xml:space="preserve"> </w:t>
      </w:r>
      <w:r w:rsidR="00E83CD4">
        <w:rPr>
          <w:rFonts w:ascii="Times New Roman" w:hAnsi="Times New Roman"/>
          <w:sz w:val="24"/>
        </w:rPr>
        <w:t xml:space="preserve">All grades </w:t>
      </w:r>
    </w:p>
    <w:p w:rsidR="00E16F50" w:rsidRDefault="00E16F50" w:rsidP="006E62C5">
      <w:pPr>
        <w:pStyle w:val="PlainText"/>
        <w:outlineLvl w:val="0"/>
        <w:rPr>
          <w:rFonts w:ascii="Times New Roman" w:hAnsi="Times New Roman"/>
          <w:sz w:val="24"/>
        </w:rPr>
      </w:pPr>
    </w:p>
    <w:p w:rsidR="0039068D" w:rsidRDefault="0039068D" w:rsidP="00E16F50">
      <w:pPr>
        <w:pStyle w:val="PlainText"/>
        <w:rPr>
          <w:rFonts w:ascii="Times New Roman" w:hAnsi="Times New Roman"/>
          <w:b/>
          <w:sz w:val="24"/>
        </w:rPr>
        <w:sectPr w:rsidR="0039068D">
          <w:pgSz w:w="12240" w:h="15840"/>
          <w:pgMar w:top="1440" w:right="1800" w:bottom="1440" w:left="1800" w:header="708" w:footer="708" w:gutter="0"/>
          <w:cols w:space="708"/>
        </w:sectPr>
      </w:pPr>
    </w:p>
    <w:p w:rsidR="00E16F50" w:rsidRDefault="00E16F50" w:rsidP="00E16F50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Wh</w:t>
      </w:r>
      <w:r w:rsidR="00AB7B01">
        <w:rPr>
          <w:rFonts w:ascii="Times New Roman" w:hAnsi="Times New Roman"/>
          <w:b/>
          <w:sz w:val="24"/>
        </w:rPr>
        <w:t>at is the purpose of Picture Exchange Communication System (PECS)</w:t>
      </w:r>
      <w:r>
        <w:rPr>
          <w:rFonts w:ascii="Times New Roman" w:hAnsi="Times New Roman"/>
          <w:b/>
          <w:sz w:val="24"/>
        </w:rPr>
        <w:t xml:space="preserve">? </w:t>
      </w:r>
    </w:p>
    <w:p w:rsidR="00E16F50" w:rsidRDefault="00E359F8" w:rsidP="00E16F5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Developed by </w:t>
      </w:r>
      <w:proofErr w:type="spellStart"/>
      <w:r w:rsidR="00FD2B6B">
        <w:rPr>
          <w:rFonts w:ascii="Times New Roman" w:hAnsi="Times New Roman"/>
          <w:sz w:val="24"/>
        </w:rPr>
        <w:t>Bondy</w:t>
      </w:r>
      <w:proofErr w:type="spellEnd"/>
      <w:r w:rsidR="00FD2B6B">
        <w:rPr>
          <w:rFonts w:ascii="Times New Roman" w:hAnsi="Times New Roman"/>
          <w:sz w:val="24"/>
        </w:rPr>
        <w:t xml:space="preserve"> and</w:t>
      </w:r>
      <w:r w:rsidR="00AB7B01">
        <w:rPr>
          <w:rFonts w:ascii="Times New Roman" w:hAnsi="Times New Roman"/>
          <w:sz w:val="24"/>
        </w:rPr>
        <w:t xml:space="preserve"> Frost, PECS is an a</w:t>
      </w:r>
      <w:r w:rsidR="00E16F50">
        <w:rPr>
          <w:rFonts w:ascii="Times New Roman" w:hAnsi="Times New Roman"/>
          <w:sz w:val="24"/>
        </w:rPr>
        <w:t xml:space="preserve">ugmentative and alternative communication (AAC) </w:t>
      </w:r>
      <w:r>
        <w:rPr>
          <w:rFonts w:ascii="Times New Roman" w:hAnsi="Times New Roman"/>
          <w:sz w:val="24"/>
        </w:rPr>
        <w:t>system that</w:t>
      </w:r>
      <w:r w:rsidR="00AB7B01">
        <w:rPr>
          <w:rFonts w:ascii="Times New Roman" w:hAnsi="Times New Roman"/>
          <w:sz w:val="24"/>
        </w:rPr>
        <w:t xml:space="preserve"> </w:t>
      </w:r>
      <w:r w:rsidR="00C7748E">
        <w:rPr>
          <w:rFonts w:ascii="Times New Roman" w:hAnsi="Times New Roman"/>
          <w:sz w:val="24"/>
        </w:rPr>
        <w:t>uses pictures instead of words to help</w:t>
      </w:r>
      <w:r>
        <w:rPr>
          <w:rFonts w:ascii="Times New Roman" w:hAnsi="Times New Roman"/>
          <w:sz w:val="24"/>
        </w:rPr>
        <w:t xml:space="preserve"> children and adults with autism and other communication def</w:t>
      </w:r>
      <w:r w:rsidR="00517581">
        <w:rPr>
          <w:rFonts w:ascii="Times New Roman" w:hAnsi="Times New Roman"/>
          <w:sz w:val="24"/>
        </w:rPr>
        <w:t xml:space="preserve">icits to initiate communication and acquire functional communication skills. </w:t>
      </w:r>
    </w:p>
    <w:p w:rsidR="00C7748E" w:rsidRDefault="00C7748E" w:rsidP="00E16F50">
      <w:pPr>
        <w:pStyle w:val="PlainText"/>
        <w:rPr>
          <w:rFonts w:ascii="Times New Roman" w:hAnsi="Times New Roman"/>
          <w:sz w:val="24"/>
        </w:rPr>
      </w:pPr>
    </w:p>
    <w:p w:rsidR="00E16F50" w:rsidRDefault="00906B86" w:rsidP="00E16F50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With whom can it</w:t>
      </w:r>
      <w:r w:rsidR="00E16F50">
        <w:rPr>
          <w:rFonts w:ascii="Times New Roman" w:hAnsi="Times New Roman"/>
          <w:b/>
          <w:sz w:val="24"/>
        </w:rPr>
        <w:t xml:space="preserve"> be used? </w:t>
      </w:r>
    </w:p>
    <w:p w:rsidR="00E7560D" w:rsidRPr="00897D11" w:rsidRDefault="00906B86" w:rsidP="00E16F5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tool was originally </w:t>
      </w:r>
      <w:r w:rsidR="006C2340">
        <w:rPr>
          <w:rFonts w:ascii="Times New Roman" w:hAnsi="Times New Roman"/>
          <w:sz w:val="24"/>
        </w:rPr>
        <w:t>developed for c</w:t>
      </w:r>
      <w:r w:rsidR="00E16F50">
        <w:rPr>
          <w:rFonts w:ascii="Times New Roman" w:hAnsi="Times New Roman"/>
          <w:sz w:val="24"/>
        </w:rPr>
        <w:t>hildren with autism who have delays in speech development</w:t>
      </w:r>
      <w:r w:rsidR="00E7560D">
        <w:rPr>
          <w:rFonts w:ascii="Times New Roman" w:hAnsi="Times New Roman"/>
          <w:sz w:val="24"/>
        </w:rPr>
        <w:t xml:space="preserve">, </w:t>
      </w:r>
      <w:r w:rsidR="006C2340">
        <w:rPr>
          <w:rFonts w:ascii="Times New Roman" w:hAnsi="Times New Roman"/>
          <w:sz w:val="24"/>
        </w:rPr>
        <w:t>but i</w:t>
      </w:r>
      <w:r>
        <w:rPr>
          <w:rFonts w:ascii="Times New Roman" w:hAnsi="Times New Roman"/>
          <w:sz w:val="24"/>
        </w:rPr>
        <w:t xml:space="preserve">t is now also widely used for individuals who </w:t>
      </w:r>
      <w:r w:rsidR="006C2340">
        <w:rPr>
          <w:rFonts w:ascii="Times New Roman" w:hAnsi="Times New Roman"/>
          <w:sz w:val="24"/>
        </w:rPr>
        <w:t xml:space="preserve">(a) cannot functionally communicate, (b) are frequently misunderstood, (c) do not use language complex enough to meet their needs, and (d) do not spontaneously communicate. </w:t>
      </w:r>
      <w:r w:rsidR="00904473">
        <w:rPr>
          <w:rFonts w:ascii="Times New Roman" w:hAnsi="Times New Roman"/>
          <w:sz w:val="24"/>
        </w:rPr>
        <w:t xml:space="preserve">In general, it is an effective </w:t>
      </w:r>
      <w:r w:rsidR="00876F0C">
        <w:rPr>
          <w:rFonts w:ascii="Times New Roman" w:hAnsi="Times New Roman"/>
          <w:sz w:val="24"/>
        </w:rPr>
        <w:t>mean</w:t>
      </w:r>
      <w:r>
        <w:rPr>
          <w:rFonts w:ascii="Times New Roman" w:hAnsi="Times New Roman"/>
          <w:sz w:val="24"/>
        </w:rPr>
        <w:t>s</w:t>
      </w:r>
      <w:r w:rsidR="00876F0C">
        <w:rPr>
          <w:rFonts w:ascii="Times New Roman" w:hAnsi="Times New Roman"/>
          <w:sz w:val="24"/>
        </w:rPr>
        <w:t xml:space="preserve"> of functional </w:t>
      </w:r>
      <w:r>
        <w:rPr>
          <w:rFonts w:ascii="Times New Roman" w:hAnsi="Times New Roman"/>
          <w:sz w:val="24"/>
        </w:rPr>
        <w:t>communication for</w:t>
      </w:r>
      <w:r w:rsidR="00897D11">
        <w:rPr>
          <w:rFonts w:ascii="Times New Roman" w:hAnsi="Times New Roman"/>
          <w:sz w:val="24"/>
        </w:rPr>
        <w:t xml:space="preserve"> any</w:t>
      </w:r>
      <w:r w:rsidR="00904473">
        <w:rPr>
          <w:rFonts w:ascii="Times New Roman" w:hAnsi="Times New Roman"/>
          <w:sz w:val="24"/>
        </w:rPr>
        <w:t xml:space="preserve"> </w:t>
      </w:r>
      <w:r w:rsidR="00897D11">
        <w:rPr>
          <w:rFonts w:ascii="Times New Roman" w:hAnsi="Times New Roman"/>
          <w:sz w:val="24"/>
        </w:rPr>
        <w:t>individual who has no or impaired speech.</w:t>
      </w:r>
    </w:p>
    <w:p w:rsidR="0039068D" w:rsidRDefault="00E16F50" w:rsidP="0039068D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3. What teaching procedures should be used with </w:t>
      </w:r>
      <w:r w:rsidR="00693076">
        <w:rPr>
          <w:rFonts w:ascii="Times New Roman" w:hAnsi="Times New Roman"/>
          <w:b/>
          <w:sz w:val="24"/>
        </w:rPr>
        <w:t>Picture Exchange Communication System (PECS)</w:t>
      </w:r>
      <w:r>
        <w:rPr>
          <w:rFonts w:ascii="Times New Roman" w:hAnsi="Times New Roman"/>
          <w:b/>
          <w:sz w:val="24"/>
        </w:rPr>
        <w:t xml:space="preserve">? </w:t>
      </w:r>
    </w:p>
    <w:p w:rsidR="0039068D" w:rsidRDefault="0039068D" w:rsidP="0039068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PECS is a relatively low- t</w:t>
      </w:r>
      <w:r w:rsidR="00906B86">
        <w:rPr>
          <w:rFonts w:ascii="Times New Roman" w:hAnsi="Times New Roman"/>
          <w:sz w:val="24"/>
        </w:rPr>
        <w:t xml:space="preserve">echnology communication system </w:t>
      </w:r>
      <w:r>
        <w:rPr>
          <w:rFonts w:ascii="Times New Roman" w:hAnsi="Times New Roman"/>
          <w:sz w:val="24"/>
        </w:rPr>
        <w:t>which requir</w:t>
      </w:r>
      <w:r w:rsidR="00876F0C">
        <w:rPr>
          <w:rFonts w:ascii="Times New Roman" w:hAnsi="Times New Roman"/>
          <w:sz w:val="24"/>
        </w:rPr>
        <w:t>es rather inexpensive materials:</w:t>
      </w:r>
      <w:r>
        <w:rPr>
          <w:rFonts w:ascii="Times New Roman" w:hAnsi="Times New Roman"/>
          <w:sz w:val="24"/>
        </w:rPr>
        <w:t xml:space="preserve"> </w:t>
      </w:r>
    </w:p>
    <w:p w:rsidR="0039068D" w:rsidRDefault="0039068D" w:rsidP="00E83CD4">
      <w:pPr>
        <w:pStyle w:val="PlainText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binder for storing PECS picture cards</w:t>
      </w:r>
    </w:p>
    <w:p w:rsidR="0039068D" w:rsidRPr="0039068D" w:rsidRDefault="0039068D" w:rsidP="00E83CD4">
      <w:pPr>
        <w:pStyle w:val="PlainText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Pr="00E83CD4">
        <w:rPr>
          <w:rFonts w:ascii="Times New Roman" w:hAnsi="Times New Roman"/>
          <w:sz w:val="24"/>
        </w:rPr>
        <w:t>VelcroTM</w:t>
      </w:r>
      <w:proofErr w:type="spellEnd"/>
      <w:r w:rsidRPr="00E83CD4">
        <w:rPr>
          <w:rFonts w:ascii="Times New Roman" w:hAnsi="Times New Roman"/>
          <w:sz w:val="24"/>
        </w:rPr>
        <w:t xml:space="preserve"> strip</w:t>
      </w:r>
      <w:r w:rsidR="00876F0C" w:rsidRPr="00E83CD4">
        <w:rPr>
          <w:rFonts w:ascii="Times New Roman" w:hAnsi="Times New Roman"/>
          <w:sz w:val="24"/>
        </w:rPr>
        <w:t>s</w:t>
      </w:r>
      <w:r w:rsidRPr="00E83CD4">
        <w:rPr>
          <w:rFonts w:ascii="Times New Roman" w:hAnsi="Times New Roman"/>
          <w:sz w:val="24"/>
        </w:rPr>
        <w:t xml:space="preserve"> to attach picture card</w:t>
      </w:r>
      <w:r w:rsidR="00897D11">
        <w:rPr>
          <w:rFonts w:ascii="Times New Roman" w:hAnsi="Times New Roman"/>
          <w:sz w:val="24"/>
        </w:rPr>
        <w:t>s</w:t>
      </w:r>
      <w:r w:rsidRPr="00E83CD4">
        <w:rPr>
          <w:rFonts w:ascii="Times New Roman" w:hAnsi="Times New Roman"/>
          <w:sz w:val="24"/>
        </w:rPr>
        <w:t xml:space="preserve"> to the fron</w:t>
      </w:r>
      <w:r w:rsidR="00897D11">
        <w:rPr>
          <w:rFonts w:ascii="Times New Roman" w:hAnsi="Times New Roman"/>
          <w:sz w:val="24"/>
        </w:rPr>
        <w:t>t cover of the binder when they are</w:t>
      </w:r>
      <w:r w:rsidRPr="00E83CD4">
        <w:rPr>
          <w:rFonts w:ascii="Times New Roman" w:hAnsi="Times New Roman"/>
          <w:sz w:val="24"/>
        </w:rPr>
        <w:t xml:space="preserve"> being used</w:t>
      </w:r>
    </w:p>
    <w:p w:rsidR="00904473" w:rsidRPr="00904473" w:rsidRDefault="0039068D" w:rsidP="00E83CD4">
      <w:pPr>
        <w:pStyle w:val="PlainText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r w:rsidRPr="00E83CD4">
        <w:rPr>
          <w:rFonts w:ascii="Times New Roman" w:hAnsi="Times New Roman"/>
          <w:sz w:val="24"/>
        </w:rPr>
        <w:t>Picture card</w:t>
      </w:r>
      <w:r w:rsidR="00876F0C" w:rsidRPr="00E83CD4">
        <w:rPr>
          <w:rFonts w:ascii="Times New Roman" w:hAnsi="Times New Roman"/>
          <w:sz w:val="24"/>
        </w:rPr>
        <w:t>s</w:t>
      </w:r>
      <w:r w:rsidRPr="00E83CD4">
        <w:rPr>
          <w:rFonts w:ascii="Times New Roman" w:hAnsi="Times New Roman"/>
          <w:sz w:val="24"/>
        </w:rPr>
        <w:t xml:space="preserve">, which could be self-drawn, cut </w:t>
      </w:r>
      <w:r w:rsidR="00904473" w:rsidRPr="00E83CD4">
        <w:rPr>
          <w:rFonts w:ascii="Times New Roman" w:hAnsi="Times New Roman"/>
          <w:sz w:val="24"/>
        </w:rPr>
        <w:t xml:space="preserve">out from </w:t>
      </w:r>
      <w:r w:rsidR="00197F10">
        <w:rPr>
          <w:rFonts w:ascii="Times New Roman" w:hAnsi="Times New Roman"/>
          <w:sz w:val="24"/>
        </w:rPr>
        <w:t xml:space="preserve">a </w:t>
      </w:r>
      <w:r w:rsidR="00904473" w:rsidRPr="00E83CD4">
        <w:rPr>
          <w:rFonts w:ascii="Times New Roman" w:hAnsi="Times New Roman"/>
          <w:sz w:val="24"/>
        </w:rPr>
        <w:t>magazine, or taken from an actual photograph of an object (more expensive alternatives of ready-to-use PECS systems are also available for purchase from Pyramid Educational Consultants Inc.  with commonly used picture cards)</w:t>
      </w:r>
    </w:p>
    <w:p w:rsidR="009F007C" w:rsidRPr="00897D11" w:rsidRDefault="00904473" w:rsidP="00897D11">
      <w:pPr>
        <w:pStyle w:val="PlainText"/>
        <w:numPr>
          <w:ilvl w:val="0"/>
          <w:numId w:val="1"/>
        </w:numPr>
        <w:ind w:left="426"/>
        <w:rPr>
          <w:rFonts w:ascii="Times New Roman" w:hAnsi="Times New Roman"/>
          <w:sz w:val="24"/>
        </w:rPr>
        <w:sectPr w:rsidR="009F007C" w:rsidRPr="00897D11">
          <w:type w:val="continuous"/>
          <w:pgSz w:w="12240" w:h="15840"/>
          <w:pgMar w:top="1440" w:right="1800" w:bottom="1440" w:left="1800" w:header="708" w:footer="708" w:gutter="0"/>
          <w:cols w:num="2" w:space="708"/>
        </w:sectPr>
      </w:pPr>
      <w:r w:rsidRPr="00E83CD4">
        <w:rPr>
          <w:rFonts w:ascii="Times New Roman" w:hAnsi="Times New Roman"/>
          <w:sz w:val="24"/>
        </w:rPr>
        <w:t>PECS training manuals available at $40-70 for parents and other caregivers</w:t>
      </w:r>
    </w:p>
    <w:p w:rsidR="00E83CD4" w:rsidRDefault="00E83CD4" w:rsidP="00556DB2">
      <w:pPr>
        <w:outlineLvl w:val="0"/>
        <w:sectPr w:rsidR="00E83CD4">
          <w:type w:val="continuous"/>
          <w:pgSz w:w="12240" w:h="15840"/>
          <w:pgMar w:top="1440" w:right="1800" w:bottom="1440" w:left="1800" w:header="708" w:footer="708" w:gutter="0"/>
          <w:cols w:num="2" w:space="708"/>
        </w:sectPr>
      </w:pPr>
    </w:p>
    <w:p w:rsidR="00E16F50" w:rsidRPr="00556DB2" w:rsidRDefault="00556DB2" w:rsidP="00556DB2">
      <w:pPr>
        <w:outlineLvl w:val="0"/>
      </w:pPr>
      <w:r>
        <w:lastRenderedPageBreak/>
        <w:t>PECS is usually taught in the following six phrases:</w:t>
      </w:r>
    </w:p>
    <w:p w:rsidR="00897D11" w:rsidRPr="00897D11" w:rsidRDefault="00897D11" w:rsidP="00077191">
      <w:pPr>
        <w:rPr>
          <w:sz w:val="16"/>
        </w:rPr>
      </w:pPr>
    </w:p>
    <w:p w:rsidR="00E83CD4" w:rsidRPr="00897D11" w:rsidRDefault="00E83CD4" w:rsidP="00077191">
      <w:pPr>
        <w:rPr>
          <w:b/>
          <w:i/>
          <w:sz w:val="16"/>
        </w:rPr>
        <w:sectPr w:rsidR="00E83CD4" w:rsidRPr="00897D11">
          <w:type w:val="continuous"/>
          <w:pgSz w:w="12240" w:h="15840"/>
          <w:pgMar w:top="1440" w:right="1800" w:bottom="1440" w:left="1800" w:header="708" w:footer="708" w:gutter="0"/>
          <w:cols w:space="708"/>
        </w:sectPr>
      </w:pPr>
    </w:p>
    <w:tbl>
      <w:tblPr>
        <w:tblStyle w:val="TableGrid"/>
        <w:tblW w:w="0" w:type="auto"/>
        <w:tblLook w:val="00BF"/>
      </w:tblPr>
      <w:tblGrid>
        <w:gridCol w:w="2484"/>
        <w:gridCol w:w="6252"/>
      </w:tblGrid>
      <w:tr w:rsidR="00077191">
        <w:trPr>
          <w:trHeight w:val="260"/>
        </w:trPr>
        <w:tc>
          <w:tcPr>
            <w:tcW w:w="2484" w:type="dxa"/>
            <w:vAlign w:val="center"/>
          </w:tcPr>
          <w:p w:rsidR="00077191" w:rsidRPr="002514DA" w:rsidRDefault="00077191" w:rsidP="00077191">
            <w:pPr>
              <w:rPr>
                <w:b/>
                <w:i/>
              </w:rPr>
            </w:pPr>
            <w:r w:rsidRPr="002514DA">
              <w:rPr>
                <w:b/>
                <w:i/>
              </w:rPr>
              <w:lastRenderedPageBreak/>
              <w:t>Phrase</w:t>
            </w:r>
          </w:p>
        </w:tc>
        <w:tc>
          <w:tcPr>
            <w:tcW w:w="6252" w:type="dxa"/>
            <w:vAlign w:val="center"/>
          </w:tcPr>
          <w:p w:rsidR="00077191" w:rsidRPr="002514DA" w:rsidRDefault="00077191" w:rsidP="00077191">
            <w:pPr>
              <w:rPr>
                <w:b/>
                <w:i/>
              </w:rPr>
            </w:pPr>
            <w:r w:rsidRPr="002514DA">
              <w:rPr>
                <w:b/>
                <w:i/>
              </w:rPr>
              <w:t>Teaching target</w:t>
            </w:r>
          </w:p>
        </w:tc>
      </w:tr>
      <w:tr w:rsidR="00077191">
        <w:trPr>
          <w:trHeight w:val="810"/>
        </w:trPr>
        <w:tc>
          <w:tcPr>
            <w:tcW w:w="2484" w:type="dxa"/>
            <w:vAlign w:val="center"/>
          </w:tcPr>
          <w:p w:rsidR="00897D11" w:rsidRDefault="00077191" w:rsidP="00077191">
            <w:r>
              <w:rPr>
                <w:i/>
              </w:rPr>
              <w:t xml:space="preserve">1: </w:t>
            </w:r>
            <w:r>
              <w:t xml:space="preserve">Basic Picture </w:t>
            </w:r>
            <w:r w:rsidR="00897D11">
              <w:t xml:space="preserve">   </w:t>
            </w:r>
          </w:p>
          <w:p w:rsidR="00077191" w:rsidRDefault="00897D11" w:rsidP="00077191">
            <w:pPr>
              <w:rPr>
                <w:i/>
              </w:rPr>
            </w:pPr>
            <w:r>
              <w:t xml:space="preserve">     </w:t>
            </w:r>
            <w:r w:rsidR="00077191">
              <w:t>Exchange</w:t>
            </w:r>
          </w:p>
        </w:tc>
        <w:tc>
          <w:tcPr>
            <w:tcW w:w="6252" w:type="dxa"/>
            <w:vAlign w:val="center"/>
          </w:tcPr>
          <w:p w:rsidR="00077191" w:rsidRDefault="00077191" w:rsidP="00897D11">
            <w:pPr>
              <w:rPr>
                <w:i/>
              </w:rPr>
            </w:pPr>
            <w:r w:rsidRPr="00C51F27">
              <w:rPr>
                <w:i/>
              </w:rPr>
              <w:t>Initiate students to communicate through exchanging a single picture card for a highly desired item</w:t>
            </w:r>
          </w:p>
          <w:p w:rsidR="00077191" w:rsidRDefault="00077191" w:rsidP="00077191">
            <w:pPr>
              <w:rPr>
                <w:i/>
              </w:rPr>
            </w:pPr>
          </w:p>
        </w:tc>
      </w:tr>
      <w:tr w:rsidR="00077191">
        <w:trPr>
          <w:trHeight w:val="1070"/>
        </w:trPr>
        <w:tc>
          <w:tcPr>
            <w:tcW w:w="2484" w:type="dxa"/>
            <w:vAlign w:val="center"/>
          </w:tcPr>
          <w:p w:rsidR="00897D11" w:rsidRDefault="00077191" w:rsidP="00077191">
            <w:r>
              <w:t xml:space="preserve">2: Distance and </w:t>
            </w:r>
          </w:p>
          <w:p w:rsidR="00897D11" w:rsidRDefault="00897D11" w:rsidP="00077191">
            <w:r>
              <w:t xml:space="preserve">     </w:t>
            </w:r>
            <w:r w:rsidR="00077191">
              <w:t xml:space="preserve">Persistence </w:t>
            </w:r>
            <w:r>
              <w:t xml:space="preserve">    </w:t>
            </w:r>
          </w:p>
          <w:p w:rsidR="00077191" w:rsidRDefault="00897D11" w:rsidP="00077191">
            <w:pPr>
              <w:rPr>
                <w:i/>
              </w:rPr>
            </w:pPr>
            <w:r>
              <w:t xml:space="preserve">     </w:t>
            </w:r>
            <w:r w:rsidR="00077191">
              <w:t>Approach</w:t>
            </w:r>
          </w:p>
        </w:tc>
        <w:tc>
          <w:tcPr>
            <w:tcW w:w="6252" w:type="dxa"/>
            <w:vAlign w:val="center"/>
          </w:tcPr>
          <w:p w:rsidR="00077191" w:rsidRDefault="00077191" w:rsidP="00077191">
            <w:pPr>
              <w:rPr>
                <w:i/>
              </w:rPr>
            </w:pPr>
            <w:r>
              <w:rPr>
                <w:i/>
              </w:rPr>
              <w:t>Learn to be persistent communicators, using single pictures to generalize the new skill to different places, people and across distances</w:t>
            </w:r>
          </w:p>
          <w:p w:rsidR="00077191" w:rsidRDefault="00077191" w:rsidP="00077191">
            <w:pPr>
              <w:rPr>
                <w:i/>
              </w:rPr>
            </w:pPr>
          </w:p>
        </w:tc>
      </w:tr>
      <w:tr w:rsidR="00077191">
        <w:trPr>
          <w:trHeight w:val="795"/>
        </w:trPr>
        <w:tc>
          <w:tcPr>
            <w:tcW w:w="2484" w:type="dxa"/>
            <w:vAlign w:val="center"/>
          </w:tcPr>
          <w:p w:rsidR="00897D11" w:rsidRDefault="00077191" w:rsidP="00077191">
            <w:r>
              <w:t xml:space="preserve">3: Picture </w:t>
            </w:r>
            <w:r w:rsidR="00897D11">
              <w:t xml:space="preserve"> </w:t>
            </w:r>
          </w:p>
          <w:p w:rsidR="00077191" w:rsidRDefault="00897D11" w:rsidP="00077191">
            <w:pPr>
              <w:rPr>
                <w:i/>
              </w:rPr>
            </w:pPr>
            <w:r>
              <w:t xml:space="preserve">     </w:t>
            </w:r>
            <w:r w:rsidR="00077191">
              <w:t>Discrimination</w:t>
            </w:r>
          </w:p>
        </w:tc>
        <w:tc>
          <w:tcPr>
            <w:tcW w:w="6252" w:type="dxa"/>
            <w:vAlign w:val="center"/>
          </w:tcPr>
          <w:p w:rsidR="00077191" w:rsidRDefault="00077191" w:rsidP="00077191">
            <w:pPr>
              <w:rPr>
                <w:i/>
              </w:rPr>
            </w:pPr>
            <w:r>
              <w:rPr>
                <w:i/>
              </w:rPr>
              <w:t>Discriminate a variety of pictures to select the items the students want</w:t>
            </w:r>
          </w:p>
          <w:p w:rsidR="00077191" w:rsidRDefault="00077191" w:rsidP="00077191">
            <w:pPr>
              <w:rPr>
                <w:i/>
              </w:rPr>
            </w:pPr>
          </w:p>
        </w:tc>
      </w:tr>
      <w:tr w:rsidR="00077191">
        <w:trPr>
          <w:trHeight w:val="795"/>
        </w:trPr>
        <w:tc>
          <w:tcPr>
            <w:tcW w:w="2484" w:type="dxa"/>
            <w:vAlign w:val="center"/>
          </w:tcPr>
          <w:p w:rsidR="00897D11" w:rsidRDefault="00077191" w:rsidP="00077191">
            <w:r>
              <w:lastRenderedPageBreak/>
              <w:t xml:space="preserve">4: Sentence </w:t>
            </w:r>
          </w:p>
          <w:p w:rsidR="00077191" w:rsidRDefault="00897D11" w:rsidP="00077191">
            <w:pPr>
              <w:rPr>
                <w:i/>
              </w:rPr>
            </w:pPr>
            <w:r>
              <w:t xml:space="preserve">     </w:t>
            </w:r>
            <w:r w:rsidR="00077191">
              <w:t>Construction</w:t>
            </w:r>
          </w:p>
        </w:tc>
        <w:tc>
          <w:tcPr>
            <w:tcW w:w="6252" w:type="dxa"/>
            <w:vAlign w:val="center"/>
          </w:tcPr>
          <w:p w:rsidR="00077191" w:rsidRDefault="00077191" w:rsidP="00077191">
            <w:pPr>
              <w:rPr>
                <w:i/>
              </w:rPr>
            </w:pPr>
            <w:r>
              <w:rPr>
                <w:i/>
              </w:rPr>
              <w:t>Learn to construct sentence structure “I want_______” to make a request</w:t>
            </w:r>
          </w:p>
          <w:p w:rsidR="00077191" w:rsidRDefault="00077191" w:rsidP="00077191">
            <w:pPr>
              <w:rPr>
                <w:i/>
              </w:rPr>
            </w:pPr>
          </w:p>
        </w:tc>
      </w:tr>
      <w:tr w:rsidR="00077191">
        <w:trPr>
          <w:trHeight w:val="535"/>
        </w:trPr>
        <w:tc>
          <w:tcPr>
            <w:tcW w:w="2484" w:type="dxa"/>
            <w:vAlign w:val="center"/>
          </w:tcPr>
          <w:p w:rsidR="00897D11" w:rsidRDefault="00077191" w:rsidP="00077191">
            <w:r>
              <w:t xml:space="preserve">5: Answering Direct </w:t>
            </w:r>
          </w:p>
          <w:p w:rsidR="00077191" w:rsidRDefault="00897D11" w:rsidP="00077191">
            <w:pPr>
              <w:rPr>
                <w:i/>
              </w:rPr>
            </w:pPr>
            <w:r>
              <w:t xml:space="preserve">     Q</w:t>
            </w:r>
            <w:r w:rsidR="00077191">
              <w:t>uestion</w:t>
            </w:r>
          </w:p>
        </w:tc>
        <w:tc>
          <w:tcPr>
            <w:tcW w:w="6252" w:type="dxa"/>
            <w:vAlign w:val="center"/>
          </w:tcPr>
          <w:p w:rsidR="00077191" w:rsidRDefault="00077191" w:rsidP="00077191">
            <w:pPr>
              <w:rPr>
                <w:i/>
              </w:rPr>
            </w:pPr>
            <w:r>
              <w:rPr>
                <w:i/>
              </w:rPr>
              <w:t xml:space="preserve">Respond to question “What do you want?” using PECS </w:t>
            </w:r>
          </w:p>
          <w:p w:rsidR="00077191" w:rsidRDefault="00077191" w:rsidP="00077191">
            <w:pPr>
              <w:rPr>
                <w:i/>
              </w:rPr>
            </w:pPr>
          </w:p>
        </w:tc>
      </w:tr>
      <w:tr w:rsidR="00077191">
        <w:trPr>
          <w:trHeight w:val="795"/>
        </w:trPr>
        <w:tc>
          <w:tcPr>
            <w:tcW w:w="2484" w:type="dxa"/>
            <w:vAlign w:val="center"/>
          </w:tcPr>
          <w:p w:rsidR="00077191" w:rsidRDefault="00077191" w:rsidP="00077191">
            <w:pPr>
              <w:rPr>
                <w:i/>
              </w:rPr>
            </w:pPr>
            <w:r>
              <w:t>6: Commenting</w:t>
            </w:r>
          </w:p>
        </w:tc>
        <w:tc>
          <w:tcPr>
            <w:tcW w:w="6252" w:type="dxa"/>
            <w:vAlign w:val="center"/>
          </w:tcPr>
          <w:p w:rsidR="00077191" w:rsidRDefault="00077191" w:rsidP="00077191">
            <w:pPr>
              <w:rPr>
                <w:i/>
              </w:rPr>
            </w:pPr>
            <w:r>
              <w:rPr>
                <w:i/>
              </w:rPr>
              <w:t xml:space="preserve">Learn to comment about things in </w:t>
            </w:r>
            <w:r w:rsidR="009F4240">
              <w:rPr>
                <w:i/>
              </w:rPr>
              <w:t xml:space="preserve">the </w:t>
            </w:r>
            <w:r>
              <w:rPr>
                <w:i/>
              </w:rPr>
              <w:t xml:space="preserve">environment both spontaneously and in response to </w:t>
            </w:r>
            <w:r w:rsidR="009F4240">
              <w:rPr>
                <w:i/>
              </w:rPr>
              <w:t xml:space="preserve">a </w:t>
            </w:r>
            <w:r>
              <w:rPr>
                <w:i/>
              </w:rPr>
              <w:t>question</w:t>
            </w:r>
          </w:p>
          <w:p w:rsidR="00077191" w:rsidRDefault="00077191" w:rsidP="00077191">
            <w:pPr>
              <w:rPr>
                <w:i/>
              </w:rPr>
            </w:pPr>
          </w:p>
          <w:p w:rsidR="00077191" w:rsidRDefault="00077191" w:rsidP="00077191">
            <w:pPr>
              <w:rPr>
                <w:i/>
              </w:rPr>
            </w:pPr>
          </w:p>
        </w:tc>
      </w:tr>
    </w:tbl>
    <w:p w:rsidR="00E83CD4" w:rsidRDefault="00E83CD4" w:rsidP="00E16F50">
      <w:pPr>
        <w:pStyle w:val="PlainText"/>
        <w:rPr>
          <w:rFonts w:ascii="Times New Roman" w:hAnsi="Times New Roman"/>
          <w:b/>
          <w:sz w:val="24"/>
        </w:rPr>
        <w:sectPr w:rsidR="00E83CD4">
          <w:type w:val="continuous"/>
          <w:pgSz w:w="12240" w:h="15840"/>
          <w:pgMar w:top="1440" w:right="1800" w:bottom="1440" w:left="1800" w:header="708" w:footer="708" w:gutter="0"/>
          <w:cols w:space="708"/>
        </w:sectPr>
      </w:pPr>
    </w:p>
    <w:p w:rsidR="00E80764" w:rsidRDefault="00E80764" w:rsidP="00E16F50">
      <w:pPr>
        <w:pStyle w:val="PlainText"/>
        <w:rPr>
          <w:rFonts w:ascii="Times New Roman" w:hAnsi="Times New Roman"/>
          <w:b/>
          <w:sz w:val="24"/>
        </w:rPr>
      </w:pPr>
    </w:p>
    <w:p w:rsidR="0039068D" w:rsidRDefault="0039068D" w:rsidP="00E16F50">
      <w:pPr>
        <w:pStyle w:val="PlainText"/>
        <w:rPr>
          <w:rFonts w:ascii="Times New Roman" w:hAnsi="Times New Roman"/>
          <w:b/>
          <w:sz w:val="24"/>
        </w:rPr>
        <w:sectPr w:rsidR="0039068D">
          <w:type w:val="continuous"/>
          <w:pgSz w:w="12240" w:h="15840"/>
          <w:pgMar w:top="1440" w:right="1800" w:bottom="1440" w:left="1800" w:header="708" w:footer="708" w:gutter="0"/>
          <w:cols w:num="2" w:space="708"/>
        </w:sectPr>
      </w:pPr>
    </w:p>
    <w:p w:rsidR="00E16F50" w:rsidRDefault="00E16F50" w:rsidP="00E16F50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In what types of settings should </w:t>
      </w:r>
      <w:r w:rsidR="00693076">
        <w:rPr>
          <w:rFonts w:ascii="Times New Roman" w:hAnsi="Times New Roman"/>
          <w:b/>
          <w:sz w:val="24"/>
        </w:rPr>
        <w:t>Picture Exchange Communication System</w:t>
      </w:r>
      <w:r>
        <w:rPr>
          <w:rFonts w:ascii="Times New Roman" w:hAnsi="Times New Roman"/>
          <w:b/>
          <w:sz w:val="24"/>
        </w:rPr>
        <w:t xml:space="preserve"> </w:t>
      </w:r>
      <w:r w:rsidR="00693076">
        <w:rPr>
          <w:rFonts w:ascii="Times New Roman" w:hAnsi="Times New Roman"/>
          <w:b/>
          <w:sz w:val="24"/>
        </w:rPr>
        <w:t xml:space="preserve">(PECS) </w:t>
      </w:r>
      <w:r>
        <w:rPr>
          <w:rFonts w:ascii="Times New Roman" w:hAnsi="Times New Roman"/>
          <w:b/>
          <w:sz w:val="24"/>
        </w:rPr>
        <w:t xml:space="preserve">be used? </w:t>
      </w:r>
    </w:p>
    <w:p w:rsidR="00E359F8" w:rsidRDefault="00077191" w:rsidP="00E16F5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PECS as a communication system can be used in a variety of settings (home, school, community). </w:t>
      </w:r>
      <w:r w:rsidR="00E16F50">
        <w:rPr>
          <w:rFonts w:ascii="Times New Roman" w:hAnsi="Times New Roman"/>
          <w:sz w:val="24"/>
        </w:rPr>
        <w:t>A parent, therapist, caregiver, or even another child who has learned about the method</w:t>
      </w:r>
      <w:r>
        <w:rPr>
          <w:rFonts w:ascii="Times New Roman" w:hAnsi="Times New Roman"/>
          <w:sz w:val="24"/>
        </w:rPr>
        <w:t xml:space="preserve"> can implement the system. </w:t>
      </w:r>
    </w:p>
    <w:p w:rsidR="0039068D" w:rsidRPr="0039068D" w:rsidRDefault="0039068D" w:rsidP="00E16F50">
      <w:pPr>
        <w:pStyle w:val="PlainText"/>
        <w:rPr>
          <w:rFonts w:ascii="Times New Roman" w:hAnsi="Times New Roman"/>
          <w:sz w:val="24"/>
        </w:rPr>
      </w:pPr>
    </w:p>
    <w:p w:rsidR="000E06BE" w:rsidRDefault="0039068D" w:rsidP="00E16F50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E16F50">
        <w:rPr>
          <w:rFonts w:ascii="Times New Roman" w:hAnsi="Times New Roman"/>
          <w:b/>
          <w:sz w:val="24"/>
        </w:rPr>
        <w:t xml:space="preserve">To what extent has research shown </w:t>
      </w:r>
      <w:r w:rsidR="00693076">
        <w:rPr>
          <w:rFonts w:ascii="Times New Roman" w:hAnsi="Times New Roman"/>
          <w:b/>
          <w:sz w:val="24"/>
        </w:rPr>
        <w:t>Picture Exchange Communication System</w:t>
      </w:r>
      <w:r w:rsidR="00E16F50">
        <w:rPr>
          <w:rFonts w:ascii="Times New Roman" w:hAnsi="Times New Roman"/>
          <w:b/>
          <w:sz w:val="24"/>
        </w:rPr>
        <w:t xml:space="preserve"> </w:t>
      </w:r>
      <w:r w:rsidR="00693076">
        <w:rPr>
          <w:rFonts w:ascii="Times New Roman" w:hAnsi="Times New Roman"/>
          <w:b/>
          <w:sz w:val="24"/>
        </w:rPr>
        <w:t xml:space="preserve">(PECS) </w:t>
      </w:r>
      <w:r w:rsidR="00E16F50">
        <w:rPr>
          <w:rFonts w:ascii="Times New Roman" w:hAnsi="Times New Roman"/>
          <w:b/>
          <w:sz w:val="24"/>
        </w:rPr>
        <w:t>to be useful?</w:t>
      </w:r>
    </w:p>
    <w:p w:rsidR="00E83CD4" w:rsidRDefault="00197F10" w:rsidP="00E83CD4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 g</w:t>
      </w:r>
      <w:r w:rsidR="00DB40F7">
        <w:rPr>
          <w:rFonts w:ascii="Times New Roman" w:hAnsi="Times New Roman"/>
          <w:sz w:val="24"/>
        </w:rPr>
        <w:t xml:space="preserve">rowing body of research </w:t>
      </w:r>
      <w:r w:rsidR="005D5A4B">
        <w:rPr>
          <w:rFonts w:ascii="Times New Roman" w:hAnsi="Times New Roman"/>
          <w:sz w:val="24"/>
        </w:rPr>
        <w:t>has shown</w:t>
      </w:r>
      <w:r w:rsidR="00DB40F7">
        <w:rPr>
          <w:rFonts w:ascii="Times New Roman" w:hAnsi="Times New Roman"/>
          <w:sz w:val="24"/>
        </w:rPr>
        <w:t xml:space="preserve"> that </w:t>
      </w:r>
      <w:r>
        <w:rPr>
          <w:rFonts w:ascii="Times New Roman" w:hAnsi="Times New Roman"/>
          <w:sz w:val="24"/>
        </w:rPr>
        <w:t>PECS is a promising system f</w:t>
      </w:r>
      <w:r w:rsidR="005D5A4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r individuals who have </w:t>
      </w:r>
      <w:r w:rsidR="00200E0D">
        <w:rPr>
          <w:rFonts w:ascii="Times New Roman" w:hAnsi="Times New Roman"/>
          <w:sz w:val="24"/>
        </w:rPr>
        <w:t>insufficient</w:t>
      </w:r>
      <w:r w:rsidR="005D5A4B">
        <w:rPr>
          <w:rFonts w:ascii="Times New Roman" w:hAnsi="Times New Roman"/>
          <w:sz w:val="24"/>
        </w:rPr>
        <w:t xml:space="preserve"> speech to commun</w:t>
      </w:r>
      <w:r w:rsidR="005805EE">
        <w:rPr>
          <w:rFonts w:ascii="Times New Roman" w:hAnsi="Times New Roman"/>
          <w:sz w:val="24"/>
        </w:rPr>
        <w:t>icate functionally with others. R</w:t>
      </w:r>
      <w:r w:rsidR="00906B86">
        <w:rPr>
          <w:rFonts w:ascii="Times New Roman" w:hAnsi="Times New Roman"/>
          <w:sz w:val="24"/>
        </w:rPr>
        <w:t>esearch has found that communication skills improve</w:t>
      </w:r>
      <w:r w:rsidR="000E06BE">
        <w:rPr>
          <w:rFonts w:ascii="Times New Roman" w:hAnsi="Times New Roman"/>
          <w:sz w:val="24"/>
        </w:rPr>
        <w:t xml:space="preserve"> in </w:t>
      </w:r>
      <w:r w:rsidR="00200E0D">
        <w:rPr>
          <w:rFonts w:ascii="Times New Roman" w:hAnsi="Times New Roman"/>
          <w:sz w:val="24"/>
        </w:rPr>
        <w:t xml:space="preserve">the </w:t>
      </w:r>
      <w:r w:rsidR="000E06BE">
        <w:rPr>
          <w:rFonts w:ascii="Times New Roman" w:hAnsi="Times New Roman"/>
          <w:sz w:val="24"/>
        </w:rPr>
        <w:t>v</w:t>
      </w:r>
      <w:r w:rsidR="005805EE">
        <w:rPr>
          <w:rFonts w:ascii="Times New Roman" w:hAnsi="Times New Roman"/>
          <w:sz w:val="24"/>
        </w:rPr>
        <w:t xml:space="preserve">ast majority of </w:t>
      </w:r>
      <w:proofErr w:type="gramStart"/>
      <w:r w:rsidR="005805EE">
        <w:rPr>
          <w:rFonts w:ascii="Times New Roman" w:hAnsi="Times New Roman"/>
          <w:sz w:val="24"/>
        </w:rPr>
        <w:t>PECS</w:t>
      </w:r>
      <w:proofErr w:type="gramEnd"/>
      <w:r w:rsidR="005805EE">
        <w:rPr>
          <w:rFonts w:ascii="Times New Roman" w:hAnsi="Times New Roman"/>
          <w:sz w:val="24"/>
        </w:rPr>
        <w:t xml:space="preserve"> users (both </w:t>
      </w:r>
      <w:r w:rsidR="000E06BE">
        <w:rPr>
          <w:rFonts w:ascii="Times New Roman" w:hAnsi="Times New Roman"/>
          <w:sz w:val="24"/>
        </w:rPr>
        <w:t>children and adults</w:t>
      </w:r>
      <w:r w:rsidR="005805EE">
        <w:rPr>
          <w:rFonts w:ascii="Times New Roman" w:hAnsi="Times New Roman"/>
          <w:sz w:val="24"/>
        </w:rPr>
        <w:t xml:space="preserve">). </w:t>
      </w:r>
      <w:r w:rsidR="00906B86">
        <w:rPr>
          <w:rFonts w:ascii="Times New Roman" w:hAnsi="Times New Roman"/>
          <w:sz w:val="24"/>
        </w:rPr>
        <w:t xml:space="preserve">An increase in speech </w:t>
      </w:r>
      <w:r w:rsidR="000E06BE">
        <w:rPr>
          <w:rFonts w:ascii="Times New Roman" w:hAnsi="Times New Roman"/>
          <w:sz w:val="24"/>
        </w:rPr>
        <w:t>and social approa</w:t>
      </w:r>
      <w:r w:rsidR="002B4844">
        <w:rPr>
          <w:rFonts w:ascii="Times New Roman" w:hAnsi="Times New Roman"/>
          <w:sz w:val="24"/>
        </w:rPr>
        <w:t xml:space="preserve">ching and </w:t>
      </w:r>
      <w:r w:rsidR="00693D27">
        <w:rPr>
          <w:rFonts w:ascii="Times New Roman" w:hAnsi="Times New Roman"/>
          <w:sz w:val="24"/>
        </w:rPr>
        <w:t xml:space="preserve">a decrease in </w:t>
      </w:r>
      <w:r w:rsidR="005D5A4B">
        <w:rPr>
          <w:rFonts w:ascii="Times New Roman" w:hAnsi="Times New Roman"/>
          <w:sz w:val="24"/>
        </w:rPr>
        <w:t>maladaptive</w:t>
      </w:r>
      <w:r w:rsidR="002B4844">
        <w:rPr>
          <w:rFonts w:ascii="Times New Roman" w:hAnsi="Times New Roman"/>
          <w:sz w:val="24"/>
        </w:rPr>
        <w:t xml:space="preserve"> behaviors were also found among </w:t>
      </w:r>
      <w:r w:rsidR="000E06BE">
        <w:rPr>
          <w:rFonts w:ascii="Times New Roman" w:hAnsi="Times New Roman"/>
          <w:sz w:val="24"/>
        </w:rPr>
        <w:t>some PECS users.</w:t>
      </w:r>
      <w:r w:rsidR="005805EE">
        <w:rPr>
          <w:rFonts w:ascii="Times New Roman" w:hAnsi="Times New Roman"/>
          <w:sz w:val="24"/>
        </w:rPr>
        <w:t xml:space="preserve"> The concern that children with autism would become dependent on PECS and not move on to develop natural speech has been challenged </w:t>
      </w:r>
      <w:r w:rsidR="002B4844">
        <w:rPr>
          <w:rFonts w:ascii="Times New Roman" w:hAnsi="Times New Roman"/>
          <w:sz w:val="24"/>
        </w:rPr>
        <w:t xml:space="preserve">by research showing that </w:t>
      </w:r>
      <w:r w:rsidR="005805EE">
        <w:rPr>
          <w:rFonts w:ascii="Times New Roman" w:hAnsi="Times New Roman"/>
          <w:sz w:val="24"/>
        </w:rPr>
        <w:t xml:space="preserve">those who have </w:t>
      </w:r>
      <w:r w:rsidR="00BD5490">
        <w:rPr>
          <w:rFonts w:ascii="Times New Roman" w:hAnsi="Times New Roman"/>
          <w:sz w:val="24"/>
        </w:rPr>
        <w:t>learned to use PECS develop</w:t>
      </w:r>
      <w:r w:rsidR="005D5A4B">
        <w:rPr>
          <w:rFonts w:ascii="Times New Roman" w:hAnsi="Times New Roman"/>
          <w:sz w:val="24"/>
        </w:rPr>
        <w:t>ed</w:t>
      </w:r>
      <w:r w:rsidR="00BD5490">
        <w:rPr>
          <w:rFonts w:ascii="Times New Roman" w:hAnsi="Times New Roman"/>
          <w:sz w:val="24"/>
        </w:rPr>
        <w:t xml:space="preserve"> speech more quickly than those who</w:t>
      </w:r>
      <w:r w:rsidR="002B4844">
        <w:rPr>
          <w:rFonts w:ascii="Times New Roman" w:hAnsi="Times New Roman"/>
          <w:sz w:val="24"/>
        </w:rPr>
        <w:t xml:space="preserve"> had</w:t>
      </w:r>
      <w:r w:rsidR="005D5A4B">
        <w:rPr>
          <w:rFonts w:ascii="Times New Roman" w:hAnsi="Times New Roman"/>
          <w:sz w:val="24"/>
        </w:rPr>
        <w:t xml:space="preserve"> not been trained in it. </w:t>
      </w:r>
      <w:r w:rsidR="00673222">
        <w:rPr>
          <w:rFonts w:ascii="Times New Roman" w:hAnsi="Times New Roman"/>
          <w:sz w:val="24"/>
        </w:rPr>
        <w:t xml:space="preserve">Despite these encouraging findings, </w:t>
      </w:r>
      <w:r w:rsidR="00200E0D">
        <w:rPr>
          <w:rFonts w:ascii="Times New Roman" w:hAnsi="Times New Roman"/>
          <w:sz w:val="24"/>
        </w:rPr>
        <w:t>more Randomized Controlled Trial (RCT) studies</w:t>
      </w:r>
      <w:r w:rsidR="005D5A4B">
        <w:rPr>
          <w:rFonts w:ascii="Times New Roman" w:hAnsi="Times New Roman"/>
          <w:sz w:val="24"/>
        </w:rPr>
        <w:t xml:space="preserve"> </w:t>
      </w:r>
      <w:r w:rsidR="00673222">
        <w:rPr>
          <w:rFonts w:ascii="Times New Roman" w:hAnsi="Times New Roman"/>
          <w:sz w:val="24"/>
        </w:rPr>
        <w:t xml:space="preserve">are needed </w:t>
      </w:r>
      <w:r w:rsidR="005D5A4B">
        <w:rPr>
          <w:rFonts w:ascii="Times New Roman" w:hAnsi="Times New Roman"/>
          <w:sz w:val="24"/>
        </w:rPr>
        <w:t>to clarify the i</w:t>
      </w:r>
      <w:r w:rsidR="0004697F">
        <w:rPr>
          <w:rFonts w:ascii="Times New Roman" w:hAnsi="Times New Roman"/>
          <w:sz w:val="24"/>
        </w:rPr>
        <w:t>nconsistent and unclear data on whether</w:t>
      </w:r>
      <w:r w:rsidR="00906B86">
        <w:rPr>
          <w:rFonts w:ascii="Times New Roman" w:hAnsi="Times New Roman"/>
          <w:sz w:val="24"/>
        </w:rPr>
        <w:t xml:space="preserve"> PECS affects speech development</w:t>
      </w:r>
      <w:r w:rsidR="00673222">
        <w:rPr>
          <w:rFonts w:ascii="Times New Roman" w:hAnsi="Times New Roman"/>
          <w:sz w:val="24"/>
        </w:rPr>
        <w:t xml:space="preserve">. Future studies should also investigate the degree </w:t>
      </w:r>
      <w:r w:rsidR="00673222">
        <w:rPr>
          <w:rFonts w:ascii="Times New Roman" w:hAnsi="Times New Roman"/>
          <w:sz w:val="24"/>
        </w:rPr>
        <w:lastRenderedPageBreak/>
        <w:t xml:space="preserve">to which treatment effects are maintained </w:t>
      </w:r>
      <w:r w:rsidR="00200E0D">
        <w:rPr>
          <w:rFonts w:ascii="Times New Roman" w:hAnsi="Times New Roman"/>
          <w:sz w:val="24"/>
        </w:rPr>
        <w:t>once active intervention ceases</w:t>
      </w:r>
      <w:r w:rsidR="00CE15FD">
        <w:rPr>
          <w:rFonts w:ascii="Times New Roman" w:hAnsi="Times New Roman"/>
          <w:sz w:val="24"/>
        </w:rPr>
        <w:t xml:space="preserve">. </w:t>
      </w:r>
      <w:r w:rsidR="00673222">
        <w:rPr>
          <w:rFonts w:ascii="Times New Roman" w:hAnsi="Times New Roman"/>
          <w:sz w:val="24"/>
        </w:rPr>
        <w:br/>
      </w:r>
      <w:r w:rsidR="00673222">
        <w:rPr>
          <w:rFonts w:ascii="Times New Roman" w:hAnsi="Times New Roman"/>
          <w:b/>
          <w:sz w:val="24"/>
        </w:rPr>
        <w:br/>
      </w:r>
      <w:r w:rsidR="00E83CD4">
        <w:rPr>
          <w:rFonts w:ascii="Times New Roman" w:hAnsi="Times New Roman"/>
          <w:b/>
          <w:sz w:val="24"/>
        </w:rPr>
        <w:t>References</w:t>
      </w:r>
    </w:p>
    <w:p w:rsidR="00E83CD4" w:rsidRPr="00E83CD4" w:rsidRDefault="00E83CD4" w:rsidP="00E83C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1. </w:t>
      </w:r>
      <w:r w:rsidRPr="005D5A4B">
        <w:rPr>
          <w:rFonts w:ascii="Times New Roman" w:eastAsia="Times New Roman" w:hAnsi="Times New Roman" w:cs="Times New Roman"/>
          <w:szCs w:val="20"/>
        </w:rPr>
        <w:t>Adkins, T., &amp; Axelrod, S. (2001). Topography-versus selection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D5A4B">
        <w:rPr>
          <w:rFonts w:ascii="Times New Roman" w:eastAsia="Times New Roman" w:hAnsi="Times New Roman" w:cs="Times New Roman"/>
          <w:szCs w:val="20"/>
        </w:rPr>
        <w:t>based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D5A4B">
        <w:rPr>
          <w:rFonts w:ascii="Times New Roman" w:eastAsia="Times New Roman" w:hAnsi="Times New Roman" w:cs="Times New Roman"/>
          <w:szCs w:val="20"/>
        </w:rPr>
        <w:t xml:space="preserve">responding: Comparison of </w:t>
      </w:r>
      <w:proofErr w:type="spellStart"/>
      <w:r w:rsidRPr="005D5A4B">
        <w:rPr>
          <w:rFonts w:ascii="Times New Roman" w:eastAsia="Times New Roman" w:hAnsi="Times New Roman" w:cs="Times New Roman"/>
          <w:szCs w:val="20"/>
        </w:rPr>
        <w:t>mand</w:t>
      </w:r>
      <w:proofErr w:type="spellEnd"/>
      <w:r w:rsidRPr="005D5A4B">
        <w:rPr>
          <w:rFonts w:ascii="Times New Roman" w:eastAsia="Times New Roman" w:hAnsi="Times New Roman" w:cs="Times New Roman"/>
          <w:szCs w:val="20"/>
        </w:rPr>
        <w:t xml:space="preserve"> acquisition in each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D5A4B">
        <w:rPr>
          <w:rFonts w:ascii="Times New Roman" w:hAnsi="Times New Roman"/>
        </w:rPr>
        <w:t>modality. Behavior Analyst Today, 2, 259-266.</w:t>
      </w:r>
    </w:p>
    <w:p w:rsidR="00E83CD4" w:rsidRPr="009717D2" w:rsidRDefault="00E83CD4" w:rsidP="00E83C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2. </w:t>
      </w:r>
      <w:proofErr w:type="spellStart"/>
      <w:r w:rsidRPr="009717D2">
        <w:rPr>
          <w:rFonts w:ascii="Times New Roman" w:eastAsia="Times New Roman" w:hAnsi="Times New Roman" w:cs="Times New Roman"/>
          <w:szCs w:val="20"/>
        </w:rPr>
        <w:t>Bondy</w:t>
      </w:r>
      <w:proofErr w:type="spellEnd"/>
      <w:r w:rsidRPr="009717D2">
        <w:rPr>
          <w:rFonts w:ascii="Times New Roman" w:eastAsia="Times New Roman" w:hAnsi="Times New Roman" w:cs="Times New Roman"/>
          <w:szCs w:val="20"/>
        </w:rPr>
        <w:t>, A., &amp; Frost, L. (1994). The picture exchange communication system. Focus on Autistic Behavior, 9, 1–19.</w:t>
      </w:r>
    </w:p>
    <w:p w:rsidR="00E83CD4" w:rsidRPr="005D5A4B" w:rsidRDefault="00E83CD4" w:rsidP="00E83C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3. </w:t>
      </w:r>
      <w:proofErr w:type="spellStart"/>
      <w:r w:rsidRPr="005D5A4B">
        <w:rPr>
          <w:rFonts w:ascii="Times New Roman" w:eastAsia="Times New Roman" w:hAnsi="Times New Roman" w:cs="Times New Roman"/>
          <w:szCs w:val="20"/>
        </w:rPr>
        <w:t>Bondy</w:t>
      </w:r>
      <w:proofErr w:type="spellEnd"/>
      <w:r w:rsidRPr="005D5A4B">
        <w:rPr>
          <w:rFonts w:ascii="Times New Roman" w:eastAsia="Times New Roman" w:hAnsi="Times New Roman" w:cs="Times New Roman"/>
          <w:szCs w:val="20"/>
        </w:rPr>
        <w:t>, A., &amp; Frost, L. (2001). The Picture Exchange Communication</w:t>
      </w:r>
    </w:p>
    <w:p w:rsidR="00E83CD4" w:rsidRPr="005D5A4B" w:rsidRDefault="00E83CD4" w:rsidP="00E83C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</w:rPr>
      </w:pPr>
      <w:r w:rsidRPr="005D5A4B">
        <w:rPr>
          <w:rFonts w:ascii="Times New Roman" w:eastAsia="Times New Roman" w:hAnsi="Times New Roman" w:cs="Times New Roman"/>
          <w:szCs w:val="20"/>
        </w:rPr>
        <w:t>System. Behavior Modification, 25, 725-744.</w:t>
      </w:r>
    </w:p>
    <w:p w:rsidR="00E83CD4" w:rsidRPr="00E83CD4" w:rsidRDefault="00E83CD4" w:rsidP="00E83C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4. </w:t>
      </w:r>
      <w:proofErr w:type="spellStart"/>
      <w:r w:rsidRPr="005D5A4B">
        <w:rPr>
          <w:rFonts w:ascii="Times New Roman" w:eastAsia="Times New Roman" w:hAnsi="Times New Roman" w:cs="Times New Roman"/>
          <w:szCs w:val="20"/>
        </w:rPr>
        <w:t>Drager</w:t>
      </w:r>
      <w:proofErr w:type="spellEnd"/>
      <w:r w:rsidRPr="005D5A4B">
        <w:rPr>
          <w:rFonts w:ascii="Times New Roman" w:eastAsia="Times New Roman" w:hAnsi="Times New Roman" w:cs="Times New Roman"/>
          <w:szCs w:val="20"/>
        </w:rPr>
        <w:t>, K. D. R., Light, J. C., &amp; Finke, E. H. (2009). Using AAC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D5A4B">
        <w:rPr>
          <w:rFonts w:ascii="Times New Roman" w:eastAsia="Times New Roman" w:hAnsi="Times New Roman" w:cs="Times New Roman"/>
          <w:szCs w:val="20"/>
        </w:rPr>
        <w:t>technologies to build social interaction with young children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D5A4B">
        <w:rPr>
          <w:rFonts w:ascii="Times New Roman" w:eastAsia="Times New Roman" w:hAnsi="Times New Roman" w:cs="Times New Roman"/>
          <w:szCs w:val="20"/>
        </w:rPr>
        <w:t xml:space="preserve">with autism spectrum disorders. In P </w:t>
      </w:r>
      <w:proofErr w:type="spellStart"/>
      <w:r w:rsidRPr="005D5A4B">
        <w:rPr>
          <w:rFonts w:ascii="Times New Roman" w:eastAsia="Times New Roman" w:hAnsi="Times New Roman" w:cs="Times New Roman"/>
          <w:szCs w:val="20"/>
        </w:rPr>
        <w:t>Mirenda</w:t>
      </w:r>
      <w:proofErr w:type="spellEnd"/>
      <w:r w:rsidRPr="005D5A4B">
        <w:rPr>
          <w:rFonts w:ascii="Times New Roman" w:eastAsia="Times New Roman" w:hAnsi="Times New Roman" w:cs="Times New Roman"/>
          <w:szCs w:val="20"/>
        </w:rPr>
        <w:t xml:space="preserve"> &amp; T. </w:t>
      </w:r>
      <w:proofErr w:type="spellStart"/>
      <w:proofErr w:type="gramStart"/>
      <w:r w:rsidRPr="005D5A4B">
        <w:rPr>
          <w:rFonts w:ascii="Times New Roman" w:eastAsia="Times New Roman" w:hAnsi="Times New Roman" w:cs="Times New Roman"/>
          <w:szCs w:val="20"/>
        </w:rPr>
        <w:t>Iacono</w:t>
      </w:r>
      <w:proofErr w:type="spellEnd"/>
      <w:r w:rsidRPr="005D5A4B">
        <w:rPr>
          <w:rFonts w:ascii="Times New Roman" w:eastAsia="Times New Roman" w:hAnsi="Times New Roman" w:cs="Times New Roman"/>
          <w:szCs w:val="20"/>
        </w:rPr>
        <w:t>(</w:t>
      </w:r>
      <w:proofErr w:type="gramEnd"/>
      <w:r w:rsidRPr="005D5A4B">
        <w:rPr>
          <w:rFonts w:ascii="Times New Roman" w:eastAsia="Times New Roman" w:hAnsi="Times New Roman" w:cs="Times New Roman"/>
          <w:szCs w:val="20"/>
        </w:rPr>
        <w:t>Eds.), Autism spectrum disorders and AAC. Baltimore: Paul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D5A4B">
        <w:rPr>
          <w:rFonts w:ascii="Times New Roman" w:hAnsi="Times New Roman"/>
        </w:rPr>
        <w:t>H. Brookes.</w:t>
      </w:r>
    </w:p>
    <w:p w:rsidR="00E83CD4" w:rsidRDefault="00E83CD4" w:rsidP="00E83CD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 w:rsidRPr="00E83CD4">
        <w:rPr>
          <w:rFonts w:ascii="Times New Roman" w:hAnsi="Times New Roman"/>
          <w:sz w:val="24"/>
        </w:rPr>
        <w:t>Ostryn</w:t>
      </w:r>
      <w:proofErr w:type="spellEnd"/>
      <w:r w:rsidRPr="00E83CD4">
        <w:rPr>
          <w:rFonts w:ascii="Times New Roman" w:hAnsi="Times New Roman"/>
          <w:sz w:val="24"/>
        </w:rPr>
        <w:t xml:space="preserve">, C., Wolfe, P. S., &amp; </w:t>
      </w:r>
      <w:proofErr w:type="spellStart"/>
      <w:r w:rsidRPr="00E83CD4">
        <w:rPr>
          <w:rFonts w:ascii="Times New Roman" w:hAnsi="Times New Roman"/>
          <w:sz w:val="24"/>
        </w:rPr>
        <w:t>Rusch</w:t>
      </w:r>
      <w:proofErr w:type="spellEnd"/>
      <w:r w:rsidRPr="00E83CD4">
        <w:rPr>
          <w:rFonts w:ascii="Times New Roman" w:hAnsi="Times New Roman"/>
          <w:sz w:val="24"/>
        </w:rPr>
        <w:t>, F. R. (2008). A review and analysis of the picture exchange communication system (PECS) for individuals with autism spectrum disorders using a paradigm of communication competence. Research and P</w:t>
      </w:r>
      <w:r>
        <w:rPr>
          <w:rFonts w:ascii="Times New Roman" w:hAnsi="Times New Roman"/>
          <w:sz w:val="24"/>
        </w:rPr>
        <w:t xml:space="preserve">ractice for Persons with Severe </w:t>
      </w:r>
      <w:r w:rsidRPr="00E83CD4">
        <w:rPr>
          <w:rFonts w:ascii="Times New Roman" w:hAnsi="Times New Roman"/>
          <w:sz w:val="24"/>
        </w:rPr>
        <w:t>Disabilities, 33(1/2), 13-24.</w:t>
      </w:r>
    </w:p>
    <w:p w:rsidR="0039068D" w:rsidRPr="00200E0D" w:rsidRDefault="00E83CD4" w:rsidP="00200E0D">
      <w:pPr>
        <w:pStyle w:val="PlainText"/>
        <w:rPr>
          <w:rFonts w:ascii="Times New Roman" w:hAnsi="Times New Roman"/>
          <w:sz w:val="24"/>
        </w:rPr>
        <w:sectPr w:rsidR="0039068D" w:rsidRPr="00200E0D" w:rsidSect="00200E0D">
          <w:type w:val="continuous"/>
          <w:pgSz w:w="12240" w:h="15840"/>
          <w:pgMar w:top="1134" w:right="1608" w:bottom="284" w:left="1701" w:header="708" w:footer="708" w:gutter="0"/>
          <w:cols w:num="2" w:space="708"/>
        </w:sectPr>
      </w:pPr>
      <w:r>
        <w:rPr>
          <w:rFonts w:ascii="Times New Roman" w:hAnsi="Times New Roman"/>
          <w:sz w:val="24"/>
        </w:rPr>
        <w:t xml:space="preserve">6. </w:t>
      </w:r>
      <w:r w:rsidRPr="00E83CD4">
        <w:rPr>
          <w:rFonts w:ascii="Times New Roman" w:hAnsi="Times New Roman"/>
          <w:sz w:val="24"/>
        </w:rPr>
        <w:t>PECS Canada is a site that presents the full text of many essential</w:t>
      </w:r>
      <w:r>
        <w:rPr>
          <w:rFonts w:ascii="Times New Roman" w:hAnsi="Times New Roman"/>
          <w:sz w:val="24"/>
        </w:rPr>
        <w:t xml:space="preserve"> information about PECS (</w:t>
      </w:r>
      <w:hyperlink r:id="rId5" w:history="1">
        <w:r w:rsidRPr="00E83CD4">
          <w:rPr>
            <w:rFonts w:ascii="Times New Roman" w:hAnsi="Times New Roman"/>
            <w:sz w:val="24"/>
          </w:rPr>
          <w:t>http://www.pecs-canada.com/</w:t>
        </w:r>
      </w:hyperlink>
      <w:proofErr w:type="gramStart"/>
      <w:r w:rsidRPr="00E83CD4">
        <w:rPr>
          <w:rFonts w:ascii="Times New Roman" w:hAnsi="Times New Roman"/>
          <w:sz w:val="24"/>
        </w:rPr>
        <w:t>)</w:t>
      </w:r>
      <w:proofErr w:type="gramEnd"/>
      <w:r w:rsidR="0067322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Reviewed by:  Sharon T</w:t>
      </w:r>
      <w:r w:rsidR="00906B86">
        <w:rPr>
          <w:rFonts w:ascii="Times New Roman" w:hAnsi="Times New Roman"/>
          <w:b/>
          <w:sz w:val="24"/>
        </w:rPr>
        <w:t>o</w:t>
      </w:r>
    </w:p>
    <w:p w:rsidR="008700D6" w:rsidRDefault="008700D6" w:rsidP="00906B86"/>
    <w:sectPr w:rsidR="008700D6" w:rsidSect="00200E0D">
      <w:type w:val="continuous"/>
      <w:pgSz w:w="12240" w:h="15840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296"/>
    <w:multiLevelType w:val="hybridMultilevel"/>
    <w:tmpl w:val="DA58F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7AB2"/>
    <w:multiLevelType w:val="hybridMultilevel"/>
    <w:tmpl w:val="D772C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F2EC6"/>
    <w:multiLevelType w:val="hybridMultilevel"/>
    <w:tmpl w:val="43A21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16F50"/>
    <w:rsid w:val="0004697F"/>
    <w:rsid w:val="00077191"/>
    <w:rsid w:val="000C7CC0"/>
    <w:rsid w:val="000D253D"/>
    <w:rsid w:val="000E06BE"/>
    <w:rsid w:val="000E4434"/>
    <w:rsid w:val="00197F10"/>
    <w:rsid w:val="00200E0D"/>
    <w:rsid w:val="0023339E"/>
    <w:rsid w:val="002A522C"/>
    <w:rsid w:val="002B4844"/>
    <w:rsid w:val="00320207"/>
    <w:rsid w:val="00345357"/>
    <w:rsid w:val="00360B88"/>
    <w:rsid w:val="0039068D"/>
    <w:rsid w:val="003F2DF3"/>
    <w:rsid w:val="004C60DF"/>
    <w:rsid w:val="004C78B0"/>
    <w:rsid w:val="00517581"/>
    <w:rsid w:val="005336D1"/>
    <w:rsid w:val="005447E5"/>
    <w:rsid w:val="0055095F"/>
    <w:rsid w:val="00556DB2"/>
    <w:rsid w:val="00565771"/>
    <w:rsid w:val="005716B2"/>
    <w:rsid w:val="005805EE"/>
    <w:rsid w:val="005B1C96"/>
    <w:rsid w:val="005B7E3B"/>
    <w:rsid w:val="005C338A"/>
    <w:rsid w:val="005D5A4B"/>
    <w:rsid w:val="00605237"/>
    <w:rsid w:val="00662F68"/>
    <w:rsid w:val="00673222"/>
    <w:rsid w:val="00693076"/>
    <w:rsid w:val="00693D27"/>
    <w:rsid w:val="006A7B83"/>
    <w:rsid w:val="006C2340"/>
    <w:rsid w:val="006E62C5"/>
    <w:rsid w:val="007C132C"/>
    <w:rsid w:val="007C5EDD"/>
    <w:rsid w:val="008666E6"/>
    <w:rsid w:val="008700D6"/>
    <w:rsid w:val="00876F0C"/>
    <w:rsid w:val="00887C4A"/>
    <w:rsid w:val="00897D11"/>
    <w:rsid w:val="008C78AD"/>
    <w:rsid w:val="00904473"/>
    <w:rsid w:val="00906B86"/>
    <w:rsid w:val="009717D2"/>
    <w:rsid w:val="00996100"/>
    <w:rsid w:val="009D10E5"/>
    <w:rsid w:val="009D3393"/>
    <w:rsid w:val="009F007C"/>
    <w:rsid w:val="009F1886"/>
    <w:rsid w:val="009F4240"/>
    <w:rsid w:val="00A6189A"/>
    <w:rsid w:val="00AB7B01"/>
    <w:rsid w:val="00B8288B"/>
    <w:rsid w:val="00BA3F0E"/>
    <w:rsid w:val="00BA4DFD"/>
    <w:rsid w:val="00BD5490"/>
    <w:rsid w:val="00C42C9C"/>
    <w:rsid w:val="00C51F27"/>
    <w:rsid w:val="00C7748E"/>
    <w:rsid w:val="00CE15FD"/>
    <w:rsid w:val="00D033A2"/>
    <w:rsid w:val="00D43142"/>
    <w:rsid w:val="00D5129F"/>
    <w:rsid w:val="00DB40F7"/>
    <w:rsid w:val="00DC07CA"/>
    <w:rsid w:val="00DE6802"/>
    <w:rsid w:val="00E16F50"/>
    <w:rsid w:val="00E359F8"/>
    <w:rsid w:val="00E667F8"/>
    <w:rsid w:val="00E7560D"/>
    <w:rsid w:val="00E80764"/>
    <w:rsid w:val="00E83CD4"/>
    <w:rsid w:val="00EB3D16"/>
    <w:rsid w:val="00EE5E6E"/>
    <w:rsid w:val="00F66A4F"/>
    <w:rsid w:val="00FD2B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15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16F50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16F50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E8076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6E62C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6E62C5"/>
    <w:rPr>
      <w:rFonts w:ascii="Lucida Grande" w:hAnsi="Lucida Grande"/>
    </w:rPr>
  </w:style>
  <w:style w:type="table" w:styleId="TableGrid">
    <w:name w:val="Table Grid"/>
    <w:basedOn w:val="TableNormal"/>
    <w:uiPriority w:val="59"/>
    <w:rsid w:val="000771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F0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007C"/>
  </w:style>
  <w:style w:type="paragraph" w:styleId="Footer">
    <w:name w:val="footer"/>
    <w:basedOn w:val="Normal"/>
    <w:link w:val="FooterChar"/>
    <w:rsid w:val="009F0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07C"/>
  </w:style>
  <w:style w:type="paragraph" w:styleId="ListParagraph">
    <w:name w:val="List Paragraph"/>
    <w:basedOn w:val="Normal"/>
    <w:rsid w:val="009F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cs-cana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</dc:creator>
  <cp:keywords/>
  <cp:lastModifiedBy>Sandra</cp:lastModifiedBy>
  <cp:revision>7</cp:revision>
  <dcterms:created xsi:type="dcterms:W3CDTF">2009-11-18T05:34:00Z</dcterms:created>
  <dcterms:modified xsi:type="dcterms:W3CDTF">2010-01-08T03:10:00Z</dcterms:modified>
</cp:coreProperties>
</file>